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C7" w:rsidRDefault="00AB6DC7" w:rsidP="00AB6D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C9211E"/>
          <w:sz w:val="30"/>
          <w:szCs w:val="30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color w:val="C9211E"/>
          <w:sz w:val="30"/>
          <w:szCs w:val="30"/>
          <w:lang w:eastAsia="pl-PL"/>
        </w:rPr>
        <w:t>Plan pracy pedagog</w:t>
      </w:r>
      <w:r>
        <w:rPr>
          <w:rFonts w:ascii="Times New Roman" w:eastAsia="Times New Roman" w:hAnsi="Times New Roman" w:cs="Times New Roman"/>
          <w:b/>
          <w:bCs/>
          <w:color w:val="C9211E"/>
          <w:sz w:val="30"/>
          <w:szCs w:val="30"/>
          <w:lang w:eastAsia="pl-PL"/>
        </w:rPr>
        <w:t>a szkolnego</w:t>
      </w:r>
    </w:p>
    <w:p w:rsidR="00AB6DC7" w:rsidRPr="00AB6DC7" w:rsidRDefault="00AB6DC7" w:rsidP="00AB6D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C9211E"/>
          <w:sz w:val="30"/>
          <w:szCs w:val="30"/>
          <w:lang w:eastAsia="pl-PL"/>
        </w:rPr>
        <w:t xml:space="preserve"> w roku szkolnym 2025/2026</w:t>
      </w:r>
    </w:p>
    <w:p w:rsidR="00AB6DC7" w:rsidRPr="00AB6DC7" w:rsidRDefault="00AB6DC7" w:rsidP="00AB6D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 </w:t>
      </w: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1. Prowadzenie badań i działań diagnostycznych uczniów, w tym diagnozowanie indywidualnych potrzeb rozwojowych i edukacyjnych oraz możliwości psychofizycznych uczniów w celu określenia przyczyn niepowodzeń edukacyjnych oraz wspierania mocnych stron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pomocy nauczycielom w interpretacji orzeczeń i opinii psychologiczno-pedagogicznych oraz w analizie innej dokumentacji dotyczącej ucznia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-konsultowanie indywidualnych przypadków w zakresie diagnozy ze specjalistami z zewnątrz w tym: z poradni psychologiczno-pedagogicznych, innych poradni specjalistycznych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-postulowanie kierowania uczniów przejawiających poważne trudności dydaktyczne do poradni psychologiczno-pedagogicznej lub innych poradni specjalistycznych (przygotowanie lub współpraca w przygotowaniu opinii dotyczącej ucznia, rozmowy z rodzicami mającymi wątpliwości co do zasadności specjalistycznej diagnozy)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-prowadzenie lub organizowanie dla nauczycieli warsztatów i szkoleń związanych z zagadnieniami diagnozowania indywidualnych potrzeb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 przeprowadzenie diagnozy ryzyka dysleksji ( II semestr </w:t>
      </w:r>
      <w:proofErr w:type="spellStart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kl.III</w:t>
      </w:r>
      <w:proofErr w:type="spellEnd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)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2.Diagnozowanie sytuacji wychowawczych w szkole w celu rozwiązywania problemów wychowawczych oraz wspierania rozwoju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-prowadzenie obserwacji, rozmów w kontekście zaniedbań środowiskowych związanych z sytuacją bytową uczniów i ich rodzin, sposobem spędzania czasu wolnego, kontaktami środowiskowymi, sytuacjami kryzysowymi lub traumatycznymi,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 xml:space="preserve">3.Udzielanie pomocy psychologiczno-pedagogicznej w formach odpowiednich do rozpoznanych potrzeb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lastRenderedPageBreak/>
        <w:t>-prowadzenie zajęć specjalistycznych w tym: terapia EEG-</w:t>
      </w:r>
      <w:proofErr w:type="spellStart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biofeedback</w:t>
      </w:r>
      <w:proofErr w:type="spellEnd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, prowadzenie rozmów indywidualnych z uczniami przejawiającymi trudności wychowawcze, dydaktyczne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 prowadzenie zajęć rewalidacyjnych</w:t>
      </w:r>
      <w:r w:rsidR="00DF50D9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, </w:t>
      </w:r>
      <w:proofErr w:type="spellStart"/>
      <w:r w:rsidR="00DF50D9">
        <w:rPr>
          <w:rFonts w:ascii="Times New Roman" w:eastAsia="Times New Roman" w:hAnsi="Times New Roman" w:cs="Times New Roman"/>
          <w:sz w:val="30"/>
          <w:szCs w:val="30"/>
          <w:lang w:eastAsia="pl-PL"/>
        </w:rPr>
        <w:t>korekcyjno</w:t>
      </w:r>
      <w:proofErr w:type="spellEnd"/>
      <w:r w:rsidR="00DF50D9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kompensacyjnych</w:t>
      </w:r>
      <w:bookmarkStart w:id="0" w:name="_GoBack"/>
      <w:bookmarkEnd w:id="0"/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-projektowanie i monitorowanie działań interwencyjnych podejmowanych w stosunku do uczniów np. kontrakt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-występowanie z propozycją udzielania uczniom różnych form pomocy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-koordynowanie pomocy psychologiczno-pedagogicznej w szkole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 xml:space="preserve">4. Podejmowanie działań z zakresu profilaktyki uzależnień i innych problemów dzieci i młodzieży w tym zdrowia psychicznego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-Prowadzenie lub organizowanie zajęć o charakterze profilaktyki pierwszorzędowej –promocja zdrowego stylu życia, profilaktyka zdrowia psychicznego , profilaktyka zdrowotna ( profilaktyka czerniaka),  uczenie sposobów radzenia  sobie z sytuacjami trudnymi, ukazanie alternatywy w stosunku do </w:t>
      </w:r>
      <w:proofErr w:type="spellStart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zachowań</w:t>
      </w:r>
      <w:proofErr w:type="spellEnd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ryzykownych i problemowych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-koordynowanie udziału uczniów w lokalnych i ogólnopolskich programach o charakterze pomocowym na rzecz przeciwdziałania przemocy w rodzinie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-opiniowanie spraw uczniów dotkniętych przemocą domową i opracowywanie wniosków do sądów rodzinnych i nieletnich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5.Minimalizowanie skutków zaburzeń rozwojowych, zapobieganie zaburzeniom zachowania oraz inicjowanie różnych form pomocy w środowisku szkolnym i pozaszkolnym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-rozmowy z uczniami, w celu umożliwienia im głębszego zrozumienia własnych postaw, przekonań, oczekiwań oraz wartości, wpływu innych ludzi na ich zachowanie, a także wpływu ich zachowania na otoczenie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-pomoc uczniom w eliminowaniu napięć psychicznych nawarstwiających się na tle niepowodzeń szkolnych,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-prowadzenie lub organizowanie zajęć wychowawczych z uczniami np. kształtowanie umiejętności interpersonalnych, prawidłowych relacji, </w:t>
      </w: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lastRenderedPageBreak/>
        <w:t>sposobów rozwiązywania konfliktów-innych, w miarę zauważanych i zgłaszanych przez nauczycieli, dzieci i  rodziców potrzeb; sposobów efektywnego uczenia się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-organizowanie działań integrujących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-konsultowanie indywidualnych przypadków ze specjalistami z  zewnątrz w tym: z poradni psychologiczno-pedagogicznych, innych poradni specjalistycznych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6. Inicjowanie i prowadzenie działań mediacyjnych  i interwencyjnych w sytuacjach kryzysowych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-pomoc stronom w dobrowolnym osiągnięciu ich własnego wzajemnego akceptowanego porozumienia w spornych kwestiach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porad, podejmowanie konkretnych działań w zakresie rozwiązywania sytuacji konfliktowych  w klasach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uczniom porad i pomocy w radzeniu sobie z trudnościami związanymi z kontaktami rówieśniczymi w tym z presją negatywnych wzorców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 </w:t>
      </w: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-udzielanie wsparcia uczniom podczas nauki zdalnej, motywowanie do nauki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-porady związane z rozwiązywaniem trudności powstających na tle konfliktów rodzinnych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-pomoc w rozwiązywaniu konfliktów z nauczycielami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porad rodzicom w sprawach trudności wychowawczych, pomoc w rozwiązywaniu sytuacji konfliktowych  z dziećmi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rodzicowi informacji w zakresie ochrony prawnej jego i dzieci w sytuacji zaniedbań, przemocy ze strony współmałżonka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 przygotowanie procedur postępowania w sytuacjach trudnych/kryzysowych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-udzielanie informacji o funkcjonujących organizacjach, instytucjach, specjalistach  na rzecz pomocy rodzinie,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lastRenderedPageBreak/>
        <w:t>-pośredniczenie w kontaktach rodzica z tymi instytucjami, w tym pomoc w  wypełnianiu formalności związanych ze skorzystaniem z ich usług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7. Pomoc rodzicom i nauczycielom w rozpoznawaniu i rozwijaniu indywidualnych możliwości, predyspozycji i uzdolnień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 -udział w określaniu zdolności i predyspozycji uczniów (obserwacja)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-postulowanie lub prowadzenie zajęć rozwijających predyspozycje i uzdolnienia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8. Wspieranie nauczycieli, wychowawców w udzielaniu pomocy psychologiczno-pedagogicznej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-organizowanie, prowadzenie szkoleń i warsztatów na tematy związane z profilaktyką , opieką, wychowaniem i dydaktyką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-wspomaganie merytoryczne i metodyczne nauczycieli w pełnionych przez nich funkcjach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-współpraca przy tworzeniu indywidualnego programu edukacyjno-terapeutycznego dla ucznia posiadającego orzeczenie o potrzebie kształcenia specjalnego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porad w przygotowaniu zajęć do dyspozycji wychowawcy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-pomoc nauczycielom, wychowawcą w rozpoznawaniu indywidualnych potrzeb edukacyjnych oraz trudności uczniów w przyswajaniu wiedzy i umiejętności powstałych podczas nauki zdalnej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-udzielanie nauczycielom informacji na temat specyfiki specjalnych potrzeb ucznia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-wskazywanie zalecanych form i sposobów  dostosowania wymagań edukacyjnych do indywidualnych potrzeb psychofizycznych i edukacyjnych dziecka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-udzielanie porad nauczycielom w zakresie interpretacji </w:t>
      </w:r>
      <w:proofErr w:type="spellStart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zachowań</w:t>
      </w:r>
      <w:proofErr w:type="spellEnd"/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uczniów przejawiających trudności przystosowawcze, oraz proponowanie metod wychowawczych postępowania z nimi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-pozyskiwanie rodziców do współudziału w realizacji postulowanych wobec ich dzieci działań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lastRenderedPageBreak/>
        <w:t xml:space="preserve">9. </w:t>
      </w:r>
      <w:r w:rsidRPr="00AB6DC7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>Pomoc materialna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-działanie na rzecz zorganizowanej opieki i pomocy materialnej uczniom znajdującym się w trudnej sytuacji życiowej, poprzez dotarcie do wszystkich rodziców z informacją o możliwościach i procedurze uzyskania zasiłków, stypendiów i innych form pomocy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-współdziałanie z organizacjami i  instytucjami pozaszkolnymi udzielającymi wsparcia materialnego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-monitorowanie sytuacji materialnej uczniów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-pomoc rodzicom w przygotowaniu odpowiednich wniosków 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pl-PL"/>
        </w:rPr>
        <w:t xml:space="preserve"> </w:t>
      </w:r>
    </w:p>
    <w:p w:rsidR="00AB6DC7" w:rsidRPr="00AB6DC7" w:rsidRDefault="00AB6DC7" w:rsidP="00AB6D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6DC7">
        <w:rPr>
          <w:rFonts w:ascii="Times New Roman" w:eastAsia="Times New Roman" w:hAnsi="Times New Roman" w:cs="Times New Roman"/>
          <w:sz w:val="30"/>
          <w:szCs w:val="30"/>
          <w:lang w:eastAsia="pl-PL"/>
        </w:rPr>
        <w:t>Niniejszy plan pracy wynika z zadań pedagoga szkolnego ujętych w rozporządzeniu MEN w sprawie zasad udzielania pomocy i organizacji pomocy psychologiczno-pedagogicznej w publicznych przedszkolach, szkołach, placówkach</w:t>
      </w:r>
    </w:p>
    <w:p w:rsidR="00AB6DC7" w:rsidRPr="00AB6DC7" w:rsidRDefault="00AB6DC7" w:rsidP="00AB6DC7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6DC7" w:rsidRPr="00AB6DC7" w:rsidRDefault="00AB6DC7" w:rsidP="00AB6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pl-PL"/>
        </w:rPr>
        <w:t xml:space="preserve"> </w:t>
      </w:r>
    </w:p>
    <w:p w:rsidR="008A06BE" w:rsidRDefault="008A06BE"/>
    <w:sectPr w:rsidR="008A0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DC7"/>
    <w:rsid w:val="008A06BE"/>
    <w:rsid w:val="00AB6DC7"/>
    <w:rsid w:val="00D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73D15"/>
  <w15:chartTrackingRefBased/>
  <w15:docId w15:val="{9B00926C-9923-4865-8C7D-DF872E1C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1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5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1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1013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2025-11-13T08:41:00Z</dcterms:created>
  <dcterms:modified xsi:type="dcterms:W3CDTF">2025-11-13T09:27:00Z</dcterms:modified>
</cp:coreProperties>
</file>